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94" w:rsidRDefault="00EA1D94">
      <w:r>
        <w:t>от 12.04.2018</w:t>
      </w:r>
    </w:p>
    <w:p w:rsidR="00EA1D94" w:rsidRDefault="00EA1D94"/>
    <w:p w:rsidR="00EA1D94" w:rsidRDefault="00EA1D94">
      <w:r>
        <w:t>Принято решение: утвердить бухгалтерскую отчетность Ассоциации за 2017 год.</w:t>
      </w:r>
    </w:p>
    <w:p w:rsidR="00EA1D94" w:rsidRDefault="00EA1D94">
      <w:r>
        <w:t>Принято решение: признать снижение размера компенсационного  фонда возмещения вреда вследствие обесценения финансовых активов на 18 161 496,93 рублей.</w:t>
      </w:r>
    </w:p>
    <w:p w:rsidR="00EA1D94" w:rsidRDefault="00EA1D94">
      <w:r>
        <w:t>Принято решение: утвердить, что т.к. в соответствии с требованиями части 6 статьи 55.16 Градостроительного кодекса РФ восполнение компенсационного фонда возмещения вреда требуется только в случае снижения его до размера, ниже минимально определяемого, в соответствии с Градостроительным кодексом РФ, в том числе, в случае снижения в результате обесценения финансовых активов, а общий размер компенсационного фонда возмещения вреда Ассоциации после его снижения выше, чем минимально определяемый, в соответствии с требованиями Градостроительного кодекса РФ, то восполнение его не требуется.</w:t>
      </w:r>
    </w:p>
    <w:p w:rsidR="00EA1D94" w:rsidRDefault="00EA1D94">
      <w:r>
        <w:t xml:space="preserve">Принято решение: сформировать резерв из средств, размещенных в составе прав требования к банкам, у которых отозвана лицензия на осуществление банковских операций, в размере 18 161 496,93 рублей и определить, что по окончании конкурсного производства в отношении указанных банков, все средства, выплаченные по результатам конкурсного производства Ассоциации, должны быть зачислены в КФ ВВ и размещены на специальных счетах в кредитных организациях, соответствующих требованиям постановления Правительства РФ № 970 от 27.09.2016 года. </w:t>
      </w:r>
    </w:p>
    <w:p w:rsidR="00EA1D94" w:rsidRDefault="00EA1D94">
      <w:r>
        <w:t>Принято решение: прекратить полномочия членов Совета Ассоциации: Артемкина Н. Ф., Бабунова А. И., Цветкова С. М.</w:t>
      </w:r>
    </w:p>
    <w:p w:rsidR="00EA1D94" w:rsidRDefault="00EA1D94">
      <w:r>
        <w:t>Принято решение: определить количественный состав Совета Ассоциации – 3 человека, избрав членами Совета Ассоциации: Артемкина Н. Ф., Бабунова А. И., Цветкова С. М.</w:t>
      </w:r>
    </w:p>
    <w:p w:rsidR="00EA1D94" w:rsidRDefault="00EA1D94">
      <w:r>
        <w:t>Принято решение: председателем Совета Ассоциации избрать Цветкова С. М.</w:t>
      </w:r>
    </w:p>
    <w:p w:rsidR="00EA1D94" w:rsidRDefault="00EA1D94"/>
    <w:p w:rsidR="00EA1D94" w:rsidRDefault="00EA1D94"/>
    <w:p w:rsidR="00EA1D94" w:rsidRDefault="00EA1D94"/>
    <w:p w:rsidR="00EA1D94" w:rsidRDefault="00EA1D94"/>
    <w:p w:rsidR="00EA1D94" w:rsidRDefault="00EA1D94"/>
    <w:p w:rsidR="00EA1D94" w:rsidRDefault="00EA1D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1D94"/>
    <w:rsid w:val="00045D12"/>
    <w:rsid w:val="0052439B"/>
    <w:rsid w:val="00B80071"/>
    <w:rsid w:val="00CF2800"/>
    <w:rsid w:val="00E113EE"/>
    <w:rsid w:val="00EA1D94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